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AB1BA2">
        <w:rPr>
          <w:rFonts w:asciiTheme="minorBidi" w:hAnsiTheme="minorBidi"/>
          <w:b/>
          <w:bCs/>
          <w:sz w:val="32"/>
          <w:szCs w:val="32"/>
        </w:rPr>
        <w:t xml:space="preserve"> </w:t>
      </w:r>
      <w:r w:rsidR="00E25892">
        <w:rPr>
          <w:rFonts w:asciiTheme="minorBidi" w:hAnsiTheme="minorBidi"/>
          <w:sz w:val="32"/>
          <w:szCs w:val="32"/>
        </w:rPr>
        <w:t>SUP 87/2025/37 R</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AB1BA2">
        <w:rPr>
          <w:rFonts w:asciiTheme="minorBidi" w:hAnsiTheme="minorBidi"/>
          <w:sz w:val="32"/>
          <w:szCs w:val="32"/>
        </w:rPr>
        <w:t xml:space="preserve"> </w:t>
      </w:r>
      <w:r w:rsidR="00E25892">
        <w:rPr>
          <w:rFonts w:asciiTheme="minorBidi" w:hAnsiTheme="minorBidi"/>
          <w:sz w:val="32"/>
          <w:szCs w:val="32"/>
        </w:rPr>
        <w:t>22/6/2025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21/7/2025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5B741A" w:rsidRPr="001C4FDE" w:rsidRDefault="002D4AB4" w:rsidP="00DE6F40">
      <w:pPr>
        <w:spacing w:after="0"/>
        <w:jc w:val="center"/>
        <w:rPr>
          <w:rFonts w:asciiTheme="minorBidi" w:hAnsiTheme="minorBidi"/>
          <w:b/>
          <w:bCs/>
          <w:iCs/>
          <w:sz w:val="28"/>
          <w:szCs w:val="28"/>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r w:rsidR="00E25892">
        <w:rPr>
          <w:rFonts w:asciiTheme="minorBidi" w:hAnsiTheme="minorBidi"/>
          <w:b/>
          <w:bCs/>
          <w:iCs/>
          <w:spacing w:val="-2"/>
          <w:sz w:val="28"/>
          <w:szCs w:val="28"/>
        </w:rPr>
        <w:t xml:space="preserve"> SUP 87/2025/37 R </w:t>
      </w:r>
      <w:proofErr w:type="spellStart"/>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w:t>
      </w:r>
      <w:proofErr w:type="spellEnd"/>
      <w:r w:rsidR="005B741A" w:rsidRPr="001C4FDE">
        <w:rPr>
          <w:rFonts w:asciiTheme="minorBidi" w:hAnsiTheme="minorBidi"/>
          <w:iCs/>
          <w:spacing w:val="-2"/>
          <w:sz w:val="28"/>
          <w:szCs w:val="28"/>
        </w:rPr>
        <w:t xml:space="preserve">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0C45E2" w:rsidRPr="001C4FDE" w:rsidRDefault="00C10F59" w:rsidP="00B028C1">
      <w:pPr>
        <w:spacing w:after="0"/>
        <w:rPr>
          <w:rFonts w:asciiTheme="minorBidi" w:hAnsiTheme="minorBidi"/>
          <w:spacing w:val="-2"/>
          <w:sz w:val="28"/>
          <w:szCs w:val="28"/>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r w:rsidR="00E25892" w:rsidRPr="00E25892">
        <w:rPr>
          <w:rFonts w:asciiTheme="minorBidi" w:hAnsiTheme="minorBidi"/>
          <w:b/>
          <w:bCs/>
          <w:sz w:val="28"/>
          <w:szCs w:val="28"/>
        </w:rPr>
        <w:t>MedicalAppliances</w:t>
      </w:r>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lastRenderedPageBreak/>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w:t>
      </w:r>
      <w:proofErr w:type="spellEnd"/>
      <w:r w:rsidR="00B2748C" w:rsidRPr="00D00DA1">
        <w:rPr>
          <w:rFonts w:asciiTheme="minorBidi" w:hAnsiTheme="minorBidi"/>
          <w:sz w:val="28"/>
          <w:szCs w:val="28"/>
        </w:rPr>
        <w:t xml:space="preserve"> </w:t>
      </w:r>
      <w:proofErr w:type="spellStart"/>
      <w:r w:rsidR="00B2748C" w:rsidRPr="00D00DA1">
        <w:rPr>
          <w:rFonts w:asciiTheme="minorBidi" w:hAnsiTheme="minorBidi"/>
          <w:sz w:val="28"/>
          <w:szCs w:val="28"/>
        </w:rPr>
        <w:t>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(21</w:t>
      </w:r>
      <w:r w:rsidR="00F219D1" w:rsidRPr="00D00DA1">
        <w:rPr>
          <w:rFonts w:asciiTheme="minorBidi" w:hAnsiTheme="minorBidi"/>
          <w:sz w:val="28"/>
          <w:szCs w:val="28"/>
        </w:rPr>
        <w:t>/</w:t>
      </w:r>
      <w:r w:rsidR="00BC7868">
        <w:rPr>
          <w:rFonts w:asciiTheme="minorBidi" w:hAnsiTheme="minorBidi"/>
          <w:sz w:val="28"/>
          <w:szCs w:val="28"/>
        </w:rPr>
        <w:t>7</w:t>
      </w:r>
      <w:r w:rsidR="00F219D1" w:rsidRPr="00D00DA1">
        <w:rPr>
          <w:rFonts w:asciiTheme="minorBidi" w:hAnsiTheme="minorBidi"/>
          <w:sz w:val="28"/>
          <w:szCs w:val="28"/>
        </w:rPr>
        <w:t>/202</w:t>
      </w:r>
      <w:r w:rsidR="00BC7868">
        <w:rPr>
          <w:rFonts w:asciiTheme="minorBidi" w:hAnsiTheme="minorBidi"/>
          <w:sz w:val="28"/>
          <w:szCs w:val="28"/>
        </w:rPr>
        <w:t>5</w:t>
      </w:r>
      <w:proofErr w:type="gramStart"/>
      <w:r w:rsidR="005B5514" w:rsidRPr="00D00DA1">
        <w:rPr>
          <w:rFonts w:asciiTheme="minorBidi" w:hAnsiTheme="minorBidi"/>
          <w:sz w:val="28"/>
          <w:szCs w:val="28"/>
        </w:rPr>
        <w:t>)</w:t>
      </w:r>
      <w:r w:rsidRPr="00945EA6">
        <w:rPr>
          <w:rFonts w:asciiTheme="minorBidi" w:hAnsiTheme="minorBidi"/>
          <w:sz w:val="28"/>
          <w:szCs w:val="28"/>
          <w:highlight w:val="green"/>
        </w:rPr>
        <w:t>until</w:t>
      </w:r>
      <w:proofErr w:type="gramEnd"/>
      <w:r w:rsidR="00ED3604" w:rsidRPr="00D00DA1">
        <w:rPr>
          <w:rFonts w:asciiTheme="minorBidi" w:hAnsiTheme="minorBidi"/>
          <w:sz w:val="28"/>
          <w:szCs w:val="28"/>
        </w:rPr>
        <w:t xml:space="preserve"> (</w:t>
      </w:r>
      <w:r w:rsidR="00FB6A1E" w:rsidRPr="00D00DA1">
        <w:rPr>
          <w:rFonts w:asciiTheme="minorBidi" w:hAnsiTheme="minorBidi"/>
          <w:sz w:val="28"/>
          <w:szCs w:val="28"/>
        </w:rPr>
        <w:t>2</w:t>
      </w:r>
      <w:r w:rsidR="00FD5B31" w:rsidRPr="00D00DA1">
        <w:rPr>
          <w:rFonts w:asciiTheme="minorBidi" w:hAnsiTheme="minorBidi"/>
          <w:sz w:val="28"/>
          <w:szCs w:val="28"/>
        </w:rPr>
        <w:t>:</w:t>
      </w:r>
      <w:r w:rsidR="00FB6A1E" w:rsidRPr="00D00DA1">
        <w:rPr>
          <w:rFonts w:asciiTheme="minorBidi" w:hAnsiTheme="minorBidi"/>
          <w:sz w:val="28"/>
          <w:szCs w:val="28"/>
        </w:rPr>
        <w:t>30</w:t>
      </w:r>
      <w:r w:rsidR="00FD5B31" w:rsidRPr="00D00DA1">
        <w:rPr>
          <w:rFonts w:asciiTheme="minorBidi" w:hAnsiTheme="minorBidi"/>
          <w:sz w:val="28"/>
          <w:szCs w:val="28"/>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4A21FB">
        <w:rPr>
          <w:rFonts w:asciiTheme="minorBidi" w:hAnsiTheme="minorBidi"/>
          <w:sz w:val="28"/>
          <w:szCs w:val="28"/>
          <w:highlight w:val="yellow"/>
        </w:rPr>
        <w:t>22</w:t>
      </w:r>
      <w:r w:rsidR="00433396" w:rsidRPr="007C3D93">
        <w:rPr>
          <w:rFonts w:asciiTheme="minorBidi" w:hAnsiTheme="minorBidi"/>
          <w:sz w:val="28"/>
          <w:szCs w:val="28"/>
          <w:highlight w:val="yellow"/>
        </w:rPr>
        <w:t xml:space="preserve"> / </w:t>
      </w:r>
      <w:r w:rsidR="004A21FB">
        <w:rPr>
          <w:rFonts w:asciiTheme="minorBidi" w:hAnsiTheme="minorBidi"/>
          <w:sz w:val="28"/>
          <w:szCs w:val="28"/>
          <w:highlight w:val="yellow"/>
        </w:rPr>
        <w:t>7</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lastRenderedPageBreak/>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proofErr w:type="gramStart"/>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roofErr w:type="gramEnd"/>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lastRenderedPageBreak/>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lastRenderedPageBreak/>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w:t>
            </w:r>
            <w:proofErr w:type="gramStart"/>
            <w:r w:rsidRPr="001C4FDE">
              <w:rPr>
                <w:rFonts w:asciiTheme="minorBidi" w:hAnsiTheme="minorBidi"/>
                <w:szCs w:val="24"/>
              </w:rPr>
              <w:t xml:space="preserve">Sector </w:t>
            </w:r>
            <w:r w:rsidR="00172EB8" w:rsidRPr="001C4FDE">
              <w:rPr>
                <w:rFonts w:asciiTheme="minorBidi" w:hAnsiTheme="minorBidi"/>
                <w:szCs w:val="24"/>
              </w:rPr>
              <w:t xml:space="preserve">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proofErr w:type="gram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SUP 87/2025/37 R</w:t>
            </w:r>
            <w:r w:rsidRPr="001C4FDE">
              <w:rPr>
                <w:rFonts w:asciiTheme="minorBidi" w:hAnsiTheme="minorBidi"/>
                <w:sz w:val="28"/>
                <w:szCs w:val="28"/>
                <w:lang w:val="en-GB"/>
              </w:rPr>
              <w:t>as listed 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xml:space="preserve">: [  </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C438B0" w:rsidRPr="00C438B0">
              <w:rPr>
                <w:rFonts w:asciiTheme="minorBidi" w:hAnsiTheme="minorBidi"/>
                <w:sz w:val="28"/>
                <w:szCs w:val="28"/>
                <w:shd w:val="clear" w:color="auto" w:fill="FFFF00"/>
                <w:lang w:val="en-GB"/>
              </w:rPr>
              <w:t>14/7/2025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proofErr w:type="spellEnd"/>
            <w:r w:rsidR="00453FEC" w:rsidRPr="00945EA6">
              <w:rPr>
                <w:rFonts w:asciiTheme="minorBidi" w:hAnsiTheme="minorBidi"/>
                <w:sz w:val="28"/>
                <w:szCs w:val="28"/>
                <w:highlight w:val="green"/>
                <w:lang w:val="en-GB"/>
              </w:rPr>
              <w:t xml:space="preserve"> </w:t>
            </w:r>
            <w:r w:rsidR="00945EA6">
              <w:rPr>
                <w:rFonts w:asciiTheme="minorBidi" w:hAnsiTheme="minorBidi"/>
                <w:sz w:val="28"/>
                <w:szCs w:val="28"/>
                <w:highlight w:val="green"/>
                <w:lang w:val="en-GB"/>
              </w:rPr>
              <w:t xml:space="preserve">case that </w:t>
            </w:r>
            <w:r w:rsidR="00453FEC" w:rsidRPr="00945EA6">
              <w:rPr>
                <w:rFonts w:asciiTheme="minorBidi" w:hAnsiTheme="minorBidi"/>
                <w:sz w:val="28"/>
                <w:szCs w:val="28"/>
                <w:highlight w:val="green"/>
                <w:lang w:val="en-GB"/>
              </w:rPr>
              <w:lastRenderedPageBreak/>
              <w:t xml:space="preserve">a 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 </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C438B0">
              <w:rPr>
                <w:rFonts w:asciiTheme="minorBidi" w:hAnsiTheme="minorBidi"/>
                <w:sz w:val="28"/>
                <w:szCs w:val="28"/>
                <w:shd w:val="clear" w:color="auto" w:fill="FFFF00"/>
                <w:lang w:val="en-GB"/>
              </w:rPr>
              <w:t>21/7/2026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C438B0">
              <w:rPr>
                <w:rFonts w:asciiTheme="minorBidi" w:hAnsiTheme="minorBidi"/>
                <w:sz w:val="28"/>
                <w:szCs w:val="28"/>
                <w:shd w:val="clear" w:color="auto" w:fill="FFFF00"/>
                <w:lang w:val="en-GB"/>
              </w:rPr>
              <w:t>18/8/2026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lastRenderedPageBreak/>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lastRenderedPageBreak/>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w:t>
            </w:r>
            <w:r w:rsidRPr="001C4FDE">
              <w:rPr>
                <w:rFonts w:asciiTheme="minorBidi" w:hAnsiTheme="minorBidi"/>
                <w:sz w:val="28"/>
                <w:szCs w:val="28"/>
                <w:lang w:val="en-GB"/>
              </w:rPr>
              <w:lastRenderedPageBreak/>
              <w:t>containing the required offer information, When 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lastRenderedPageBreak/>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w:t>
            </w:r>
            <w:r w:rsidRPr="001C4FDE">
              <w:rPr>
                <w:rFonts w:asciiTheme="minorBidi" w:hAnsiTheme="minorBidi"/>
                <w:sz w:val="28"/>
                <w:szCs w:val="28"/>
                <w:lang w:val="en-GB"/>
              </w:rPr>
              <w:lastRenderedPageBreak/>
              <w:t>legalizations should be made in a third country  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w:t>
            </w:r>
            <w:r w:rsidRPr="001C4FDE">
              <w:rPr>
                <w:rFonts w:asciiTheme="minorBidi" w:hAnsiTheme="minorBidi"/>
                <w:sz w:val="28"/>
                <w:szCs w:val="28"/>
                <w:lang w:val="en-GB"/>
              </w:rPr>
              <w:lastRenderedPageBreak/>
              <w:t>information (DGMI) with certifying E-mail of 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lastRenderedPageBreak/>
              <w:t>A</w:t>
            </w:r>
            <w:r w:rsidRPr="001C4FDE">
              <w:rPr>
                <w:rFonts w:asciiTheme="minorBidi" w:hAnsiTheme="minorBidi"/>
                <w:sz w:val="28"/>
                <w:szCs w:val="28"/>
                <w:lang w:val="en-GB"/>
              </w:rPr>
              <w:t xml:space="preserve">-The signing of contract &amp;execution all its 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w:t>
            </w:r>
            <w:r w:rsidRPr="001C4FDE">
              <w:rPr>
                <w:rFonts w:asciiTheme="minorBidi" w:hAnsiTheme="minorBidi"/>
                <w:sz w:val="28"/>
                <w:szCs w:val="28"/>
                <w:lang w:val="en-GB"/>
              </w:rPr>
              <w:lastRenderedPageBreak/>
              <w:t>administrative description and examples of their 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CF09F1" w:rsidRPr="001C4FDE" w:rsidTr="00FB521C">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83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FB521C">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83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FB521C">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1532A8">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83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SUP 87/2025/37 R</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3212B6" w:rsidRPr="001C4FDE">
              <w:rPr>
                <w:rFonts w:asciiTheme="majorHAnsi" w:hAnsiTheme="majorHAnsi"/>
                <w:b/>
                <w:bCs/>
              </w:rPr>
              <w:t>…….</w:t>
            </w:r>
            <w:r w:rsidR="00D154F7" w:rsidRPr="001C4FDE">
              <w:rPr>
                <w:rFonts w:asciiTheme="majorHAnsi" w:hAnsiTheme="majorHAnsi"/>
                <w:b/>
                <w:bCs/>
              </w:rPr>
              <w:t xml:space="preserve">  Appliances</w:t>
            </w:r>
            <w:r w:rsidRPr="001C4FDE">
              <w:rPr>
                <w:rFonts w:asciiTheme="minorBidi" w:hAnsiTheme="minorBidi"/>
                <w:sz w:val="28"/>
                <w:szCs w:val="28"/>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83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C438B0">
              <w:rPr>
                <w:rFonts w:asciiTheme="minorBidi" w:hAnsiTheme="minorBidi"/>
                <w:sz w:val="28"/>
                <w:szCs w:val="28"/>
                <w:lang w:val="en-GB"/>
              </w:rPr>
              <w:t xml:space="preserve"> 21/7/2025</w:t>
            </w:r>
            <w:proofErr w:type="gramStart"/>
            <w:r w:rsidR="00B056C0" w:rsidRPr="001C4FDE">
              <w:rPr>
                <w:rFonts w:asciiTheme="minorBidi" w:hAnsiTheme="minorBidi"/>
              </w:rPr>
              <w:t>:</w:t>
            </w:r>
            <w:r w:rsidR="00B056C0" w:rsidRPr="001C4FDE">
              <w:rPr>
                <w:rFonts w:asciiTheme="minorBidi" w:hAnsiTheme="minorBidi"/>
                <w:sz w:val="28"/>
                <w:szCs w:val="28"/>
                <w:lang w:val="en-GB"/>
              </w:rPr>
              <w:t>[</w:t>
            </w:r>
            <w:proofErr w:type="gramEnd"/>
            <w:r w:rsidR="00056794" w:rsidRPr="001C4FDE">
              <w:rPr>
                <w:rFonts w:asciiTheme="minorBidi" w:hAnsiTheme="minorBidi"/>
                <w:sz w:val="28"/>
                <w:szCs w:val="28"/>
                <w:lang w:val="en-GB"/>
              </w:rPr>
              <w:t xml:space="preserve">in at </w:t>
            </w:r>
            <w:r w:rsidR="000D324D" w:rsidRPr="001C4FDE">
              <w:rPr>
                <w:rFonts w:asciiTheme="minorBidi" w:hAnsiTheme="minorBidi"/>
                <w:sz w:val="28"/>
                <w:szCs w:val="28"/>
              </w:rPr>
              <w:t>2</w:t>
            </w:r>
            <w:r w:rsidR="00056794" w:rsidRPr="001C4FDE">
              <w:rPr>
                <w:rFonts w:asciiTheme="minorBidi" w:hAnsiTheme="minorBidi"/>
                <w:sz w:val="28"/>
                <w:szCs w:val="28"/>
                <w:lang w:val="en-GB"/>
              </w:rPr>
              <w:t>:</w:t>
            </w:r>
            <w:r w:rsidR="000D324D" w:rsidRPr="001C4FDE">
              <w:rPr>
                <w:rFonts w:asciiTheme="minorBidi" w:hAnsiTheme="minorBidi"/>
                <w:sz w:val="28"/>
                <w:szCs w:val="28"/>
                <w:lang w:val="en-GB"/>
              </w:rPr>
              <w:t>3</w:t>
            </w:r>
            <w:r w:rsidR="00056794" w:rsidRPr="001C4FDE">
              <w:rPr>
                <w:rFonts w:asciiTheme="minorBidi" w:hAnsiTheme="minorBidi"/>
                <w:sz w:val="28"/>
                <w:szCs w:val="28"/>
                <w:lang w:val="en-GB"/>
              </w:rPr>
              <w:t>0pm in</w:t>
            </w:r>
            <w:r w:rsidR="00B056C0" w:rsidRPr="001C4FDE">
              <w:rPr>
                <w:rFonts w:asciiTheme="minorBidi" w:hAnsiTheme="minorBidi"/>
                <w:sz w:val="28"/>
                <w:szCs w:val="28"/>
                <w:lang w:val="en-GB"/>
              </w:rPr>
              <w:t xml:space="preserve"> local time </w:t>
            </w:r>
            <w:r w:rsidR="00056794" w:rsidRPr="001C4FDE">
              <w:rPr>
                <w:rFonts w:asciiTheme="minorBidi" w:hAnsiTheme="minorBidi"/>
                <w:sz w:val="28"/>
                <w:szCs w:val="28"/>
                <w:lang w:val="en-GB"/>
              </w:rPr>
              <w:t>of Baghdad-Iraq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83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FB521C">
        <w:tc>
          <w:tcPr>
            <w:tcW w:w="2160" w:type="dxa"/>
          </w:tcPr>
          <w:p w:rsidR="00E713EF" w:rsidRPr="00945EA6" w:rsidRDefault="00E713EF" w:rsidP="00E713EF">
            <w:pPr>
              <w:pStyle w:val="Head22"/>
              <w:rPr>
                <w:rFonts w:asciiTheme="minorBidi" w:hAnsiTheme="minorBidi" w:cstheme="minorBidi"/>
                <w:highlight w:val="green"/>
              </w:rPr>
            </w:pPr>
          </w:p>
        </w:tc>
        <w:tc>
          <w:tcPr>
            <w:tcW w:w="683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83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Withdrawal of </w:t>
            </w:r>
            <w:r w:rsidRPr="00945EA6">
              <w:rPr>
                <w:rFonts w:asciiTheme="minorBidi" w:hAnsiTheme="minorBidi" w:cstheme="minorBidi"/>
                <w:highlight w:val="green"/>
              </w:rPr>
              <w:lastRenderedPageBreak/>
              <w:t>Bids</w:t>
            </w:r>
          </w:p>
        </w:tc>
        <w:tc>
          <w:tcPr>
            <w:tcW w:w="683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The Bidder may modify or withdraw its bid after submission, provided that written notice of the modification, or withdrawal of the bids duly signed by an authorized representative</w:t>
            </w:r>
            <w:r w:rsidRPr="00945EA6">
              <w:rPr>
                <w:rFonts w:asciiTheme="minorBidi" w:hAnsiTheme="minorBidi"/>
                <w:highlight w:val="green"/>
                <w:lang w:val="en-GB"/>
              </w:rPr>
              <w:t xml:space="preserve"> with a valid proof </w:t>
            </w:r>
            <w:r w:rsidRPr="00945EA6">
              <w:rPr>
                <w:rFonts w:asciiTheme="minorBidi" w:hAnsiTheme="minorBidi"/>
                <w:highlight w:val="green"/>
                <w:lang w:val="en-GB"/>
              </w:rPr>
              <w:lastRenderedPageBreak/>
              <w:t>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FB521C">
        <w:tc>
          <w:tcPr>
            <w:tcW w:w="2160" w:type="dxa"/>
          </w:tcPr>
          <w:p w:rsidR="008B017B" w:rsidRPr="00945EA6" w:rsidRDefault="008B017B" w:rsidP="003E6554">
            <w:pPr>
              <w:pStyle w:val="Head22"/>
              <w:rPr>
                <w:rFonts w:asciiTheme="minorBidi" w:hAnsiTheme="minorBidi" w:cstheme="minorBidi"/>
                <w:highlight w:val="green"/>
              </w:rPr>
            </w:pPr>
          </w:p>
        </w:tc>
        <w:tc>
          <w:tcPr>
            <w:tcW w:w="683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w:t>
            </w:r>
            <w:r w:rsidR="00B028C1" w:rsidRPr="001C4FDE">
              <w:rPr>
                <w:rFonts w:asciiTheme="minorBidi" w:hAnsiTheme="minorBidi"/>
                <w:sz w:val="28"/>
                <w:szCs w:val="28"/>
              </w:rPr>
              <w:lastRenderedPageBreak/>
              <w:t xml:space="preserve">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1C4FDE">
              <w:rPr>
                <w:rFonts w:asciiTheme="minorBidi" w:hAnsiTheme="minorBidi"/>
                <w:b/>
                <w:bCs/>
                <w:sz w:val="28"/>
                <w:szCs w:val="28"/>
                <w:lang w:val="en-GB"/>
              </w:rPr>
              <w:t>Date</w:t>
            </w:r>
            <w:r w:rsidR="00C438B0">
              <w:rPr>
                <w:rFonts w:asciiTheme="minorBidi" w:hAnsiTheme="minorBidi"/>
                <w:sz w:val="28"/>
                <w:szCs w:val="28"/>
                <w:lang w:val="en-GB"/>
              </w:rPr>
              <w:t xml:space="preserve"> 22/7/2025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All pages of the original of each Bid shall be stamped with the bid 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at its discretion, ask the Bidder for a clarification of its bid. The request for clarification and </w:t>
            </w:r>
            <w:r w:rsidRPr="00945EA6">
              <w:rPr>
                <w:rFonts w:asciiTheme="minorBidi" w:hAnsiTheme="minorBidi"/>
                <w:szCs w:val="24"/>
                <w:highlight w:val="green"/>
              </w:rPr>
              <w:lastRenderedPageBreak/>
              <w:t>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limits in any substantial way the scope, quality, or performance of the  Medical Supplies and related Services; (ii) that limits, in any substantial way that is inconsistent with the Bidding Documents, the </w:t>
            </w:r>
            <w:r w:rsidRPr="00945EA6">
              <w:rPr>
                <w:rFonts w:asciiTheme="minorBidi" w:hAnsiTheme="minorBidi"/>
                <w:szCs w:val="24"/>
                <w:highlight w:val="green"/>
              </w:rPr>
              <w:lastRenderedPageBreak/>
              <w:t>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w:t>
            </w:r>
            <w:r w:rsidR="002B1376">
              <w:rPr>
                <w:rFonts w:asciiTheme="minorBidi" w:hAnsiTheme="minorBidi"/>
                <w:sz w:val="28"/>
                <w:szCs w:val="28"/>
                <w:highlight w:val="green"/>
              </w:rPr>
              <w:lastRenderedPageBreak/>
              <w:t>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lastRenderedPageBreak/>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Contract to be signed with the successful Bidder shall be written in the language in which the Bid was submitted, and which will be the language that shall govern the contractual relations between the Contracting Entity and the successful Bidder. A 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t>
            </w:r>
            <w:r w:rsidRPr="001C4FDE">
              <w:rPr>
                <w:rFonts w:asciiTheme="majorBidi" w:hAnsiTheme="majorBidi" w:cstheme="majorBidi"/>
              </w:rPr>
              <w:lastRenderedPageBreak/>
              <w:t xml:space="preserve">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implementation the contracts No. 2 of 2014 &amp;</w:t>
            </w:r>
            <w:r w:rsidR="00D07E8C" w:rsidRPr="00CF6A3B">
              <w:rPr>
                <w:sz w:val="24"/>
                <w:szCs w:val="24"/>
                <w:highlight w:val="green"/>
                <w:lang w:val="en-GB"/>
              </w:rPr>
              <w:t xml:space="preserve">that attached to it &amp; 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lastRenderedPageBreak/>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w:t>
            </w:r>
            <w:proofErr w:type="spellStart"/>
            <w:r w:rsidRPr="00CF6A3B">
              <w:rPr>
                <w:rFonts w:ascii="Calibri" w:eastAsia="Calibri" w:hAnsi="Calibri" w:cs="Arial"/>
                <w:sz w:val="24"/>
                <w:szCs w:val="24"/>
                <w:highlight w:val="green"/>
              </w:rPr>
              <w:t>theshipping</w:t>
            </w:r>
            <w:proofErr w:type="spellEnd"/>
            <w:r w:rsidRPr="00CF6A3B">
              <w:rPr>
                <w:rFonts w:ascii="Calibri" w:eastAsia="Calibri" w:hAnsi="Calibri" w:cs="Arial"/>
                <w:sz w:val="24"/>
                <w:szCs w:val="24"/>
                <w:highlight w:val="green"/>
              </w:rPr>
              <w:t xml:space="preserve">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w:t>
      </w:r>
      <w:proofErr w:type="gramStart"/>
      <w:r w:rsidRPr="001C4FDE">
        <w:rPr>
          <w:rFonts w:asciiTheme="minorBidi" w:hAnsiTheme="minorBidi" w:cstheme="minorBidi"/>
        </w:rPr>
        <w:t xml:space="preserve">Bidders </w:t>
      </w:r>
      <w:r w:rsidR="00172EB8" w:rsidRPr="001C4FDE">
        <w:rPr>
          <w:rFonts w:asciiTheme="minorBidi" w:hAnsiTheme="minorBidi" w:cstheme="minorBidi"/>
        </w:rPr>
        <w:t xml:space="preserve"> Medical</w:t>
      </w:r>
      <w:proofErr w:type="gramEnd"/>
      <w:r w:rsidR="00172EB8" w:rsidRPr="001C4FDE">
        <w:rPr>
          <w:rFonts w:asciiTheme="minorBidi" w:hAnsiTheme="minorBidi" w:cstheme="minorBidi"/>
        </w:rPr>
        <w:t xml:space="preserve"> </w:t>
      </w:r>
      <w:proofErr w:type="spellStart"/>
      <w:r w:rsidR="00172EB8" w:rsidRPr="001C4FDE">
        <w:rPr>
          <w:rFonts w:asciiTheme="minorBidi" w:hAnsiTheme="minorBidi" w:cstheme="minorBidi"/>
        </w:rPr>
        <w:t>Supplies</w:t>
      </w:r>
      <w:r w:rsidRPr="001C4FDE">
        <w:rPr>
          <w:rFonts w:asciiTheme="minorBidi" w:hAnsiTheme="minorBidi" w:cstheme="minorBidi"/>
        </w:rPr>
        <w:t>are</w:t>
      </w:r>
      <w:proofErr w:type="spellEnd"/>
      <w:r w:rsidRPr="001C4FDE">
        <w:rPr>
          <w:rFonts w:asciiTheme="minorBidi" w:hAnsiTheme="minorBidi" w:cstheme="minorBidi"/>
        </w:rPr>
        <w:t>:</w:t>
      </w:r>
      <w:r w:rsidRPr="001C4FDE">
        <w:rPr>
          <w:rFonts w:asciiTheme="minorBidi" w:hAnsiTheme="minorBidi"/>
        </w:rPr>
        <w:t xml:space="preserve">{For </w:t>
      </w:r>
      <w:r w:rsidRPr="001C4FDE">
        <w:rPr>
          <w:rFonts w:asciiTheme="minorBidi" w:hAnsiTheme="minorBidi"/>
          <w:b/>
        </w:rPr>
        <w:t xml:space="preserve">Health Sector </w:t>
      </w:r>
      <w:r w:rsidR="00172EB8" w:rsidRPr="001C4FDE">
        <w:rPr>
          <w:rFonts w:asciiTheme="minorBidi" w:hAnsiTheme="minorBidi"/>
          <w:b/>
        </w:rPr>
        <w:t xml:space="preserve">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007D461C" w:rsidRPr="001C4FDE">
        <w:rPr>
          <w:rFonts w:asciiTheme="minorBidi" w:hAnsiTheme="minorBidi" w:cstheme="minorBidi"/>
          <w:sz w:val="28"/>
          <w:szCs w:val="28"/>
        </w:rPr>
        <w:t xml:space="preserve"> </w:t>
      </w:r>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DE6F40">
      <w:pPr>
        <w:shd w:val="clear" w:color="auto" w:fill="FFFF00"/>
        <w:tabs>
          <w:tab w:val="right" w:pos="5040"/>
          <w:tab w:val="left" w:pos="5220"/>
          <w:tab w:val="left" w:pos="8280"/>
        </w:tabs>
        <w:spacing w:after="0"/>
        <w:jc w:val="right"/>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DE6F40" w:rsidRPr="001C4FDE">
        <w:rPr>
          <w:rFonts w:asciiTheme="minorBidi" w:hAnsiTheme="minorBidi"/>
          <w:b/>
          <w:bCs/>
          <w:i/>
          <w:szCs w:val="24"/>
        </w:rPr>
        <w:t>…/…/…</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or </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0780" w:type="dxa"/>
        <w:tblInd w:w="-432" w:type="dxa"/>
        <w:tblLook w:val="04A0"/>
      </w:tblPr>
      <w:tblGrid>
        <w:gridCol w:w="519"/>
        <w:gridCol w:w="1680"/>
        <w:gridCol w:w="4491"/>
        <w:gridCol w:w="745"/>
        <w:gridCol w:w="860"/>
        <w:gridCol w:w="859"/>
        <w:gridCol w:w="1626"/>
      </w:tblGrid>
      <w:tr w:rsidR="002C433A" w:rsidRPr="002C433A" w:rsidTr="002C433A">
        <w:trPr>
          <w:trHeight w:val="456"/>
        </w:trPr>
        <w:tc>
          <w:tcPr>
            <w:tcW w:w="10780" w:type="dxa"/>
            <w:gridSpan w:val="7"/>
            <w:tcBorders>
              <w:top w:val="single" w:sz="4" w:space="0" w:color="auto"/>
              <w:left w:val="single" w:sz="4" w:space="0" w:color="auto"/>
              <w:bottom w:val="single" w:sz="4" w:space="0" w:color="auto"/>
              <w:right w:val="single" w:sz="4" w:space="0" w:color="000000"/>
            </w:tcBorders>
            <w:shd w:val="clear" w:color="000000" w:fill="FFFFFF"/>
            <w:vAlign w:val="bottom"/>
            <w:hideMark/>
          </w:tcPr>
          <w:p w:rsidR="002C433A" w:rsidRPr="002C433A" w:rsidRDefault="002C433A" w:rsidP="002C433A">
            <w:pPr>
              <w:spacing w:after="0" w:line="240" w:lineRule="auto"/>
              <w:jc w:val="center"/>
              <w:rPr>
                <w:rFonts w:ascii="Calibri" w:eastAsia="Times New Roman" w:hAnsi="Calibri" w:cs="Calibri"/>
                <w:b/>
                <w:bCs/>
                <w:color w:val="000000"/>
                <w:sz w:val="28"/>
                <w:szCs w:val="28"/>
              </w:rPr>
            </w:pPr>
            <w:r w:rsidRPr="002C433A">
              <w:rPr>
                <w:rFonts w:ascii="Calibri" w:eastAsia="Times New Roman" w:hAnsi="Calibri" w:cs="Calibri"/>
                <w:b/>
                <w:bCs/>
                <w:color w:val="000000"/>
                <w:sz w:val="28"/>
                <w:szCs w:val="28"/>
              </w:rPr>
              <w:t xml:space="preserve">Sup87 -2025-37 R- (CIP) </w:t>
            </w:r>
          </w:p>
        </w:tc>
      </w:tr>
      <w:tr w:rsidR="002C433A" w:rsidRPr="002C433A" w:rsidTr="002C433A">
        <w:trPr>
          <w:trHeight w:val="1020"/>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No</w:t>
            </w:r>
          </w:p>
        </w:tc>
        <w:tc>
          <w:tcPr>
            <w:tcW w:w="1680"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right"/>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National code</w:t>
            </w:r>
          </w:p>
        </w:tc>
        <w:tc>
          <w:tcPr>
            <w:tcW w:w="4491"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right"/>
              <w:rPr>
                <w:rFonts w:ascii="Calibri" w:eastAsia="Times New Roman" w:hAnsi="Calibri" w:cs="Calibri"/>
                <w:b/>
                <w:bCs/>
                <w:color w:val="000000"/>
                <w:sz w:val="24"/>
                <w:szCs w:val="24"/>
                <w:rtl/>
              </w:rPr>
            </w:pPr>
            <w:r w:rsidRPr="002C433A">
              <w:rPr>
                <w:rFonts w:ascii="Calibri" w:eastAsia="Times New Roman" w:hAnsi="Calibri" w:cs="Calibri"/>
                <w:b/>
                <w:bCs/>
                <w:color w:val="000000"/>
                <w:sz w:val="24"/>
                <w:szCs w:val="24"/>
              </w:rPr>
              <w:t>ITEM DESCRIPTION</w:t>
            </w:r>
          </w:p>
        </w:tc>
        <w:tc>
          <w:tcPr>
            <w:tcW w:w="745"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right"/>
              <w:rPr>
                <w:rFonts w:ascii="Calibri" w:eastAsia="Times New Roman" w:hAnsi="Calibri" w:cs="Calibri"/>
                <w:b/>
                <w:bCs/>
                <w:color w:val="000000"/>
                <w:sz w:val="24"/>
                <w:szCs w:val="24"/>
                <w:rtl/>
              </w:rPr>
            </w:pPr>
            <w:r w:rsidRPr="002C433A">
              <w:rPr>
                <w:rFonts w:ascii="Calibri" w:eastAsia="Times New Roman" w:hAnsi="Calibri" w:cs="Calibri"/>
                <w:b/>
                <w:bCs/>
                <w:color w:val="000000"/>
                <w:sz w:val="24"/>
                <w:szCs w:val="24"/>
              </w:rPr>
              <w:t>UOM</w:t>
            </w:r>
          </w:p>
        </w:tc>
        <w:tc>
          <w:tcPr>
            <w:tcW w:w="860"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right"/>
              <w:rPr>
                <w:rFonts w:ascii="Calibri" w:eastAsia="Times New Roman" w:hAnsi="Calibri" w:cs="Calibri"/>
                <w:b/>
                <w:bCs/>
                <w:color w:val="000000"/>
                <w:sz w:val="24"/>
                <w:szCs w:val="24"/>
                <w:rtl/>
              </w:rPr>
            </w:pPr>
            <w:r w:rsidRPr="002C433A">
              <w:rPr>
                <w:rFonts w:ascii="Calibri" w:eastAsia="Times New Roman" w:hAnsi="Calibri" w:cs="Calibri"/>
                <w:b/>
                <w:bCs/>
                <w:color w:val="000000"/>
                <w:sz w:val="24"/>
                <w:szCs w:val="24"/>
                <w:rtl/>
              </w:rPr>
              <w:t>.</w:t>
            </w:r>
            <w:r w:rsidRPr="002C433A">
              <w:rPr>
                <w:rFonts w:ascii="Calibri" w:eastAsia="Times New Roman" w:hAnsi="Calibri" w:cs="Calibri"/>
                <w:b/>
                <w:bCs/>
                <w:color w:val="000000"/>
                <w:sz w:val="24"/>
                <w:szCs w:val="24"/>
              </w:rPr>
              <w:t>QTY</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tl/>
              </w:rPr>
            </w:pPr>
            <w:r w:rsidRPr="002C433A">
              <w:rPr>
                <w:rFonts w:ascii="Calibri" w:eastAsia="Times New Roman" w:hAnsi="Calibri" w:cs="Calibri"/>
                <w:b/>
                <w:bCs/>
                <w:color w:val="000000"/>
                <w:sz w:val="24"/>
                <w:szCs w:val="24"/>
              </w:rPr>
              <w:t>Price in us dollar</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tl/>
              </w:rPr>
            </w:pPr>
            <w:r w:rsidRPr="002C433A">
              <w:rPr>
                <w:rFonts w:ascii="Calibri" w:eastAsia="Times New Roman" w:hAnsi="Calibri" w:cs="Calibri"/>
                <w:b/>
                <w:bCs/>
                <w:color w:val="000000"/>
                <w:sz w:val="24"/>
                <w:szCs w:val="24"/>
              </w:rPr>
              <w:t xml:space="preserve"> origin</w:t>
            </w:r>
          </w:p>
        </w:tc>
      </w:tr>
      <w:tr w:rsidR="002C433A" w:rsidRPr="002C433A" w:rsidTr="002C433A">
        <w:trPr>
          <w:trHeight w:val="828"/>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Pr>
            </w:pPr>
            <w:r w:rsidRPr="002C433A">
              <w:rPr>
                <w:rFonts w:ascii="Calibri" w:eastAsia="Times New Roman" w:hAnsi="Calibri" w:cs="Calibri"/>
                <w:color w:val="000000"/>
                <w:sz w:val="24"/>
                <w:szCs w:val="24"/>
              </w:rPr>
              <w:t>1</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CRS-DE00-015</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Intra Aortic </w:t>
            </w:r>
            <w:proofErr w:type="spellStart"/>
            <w:r w:rsidRPr="002C433A">
              <w:rPr>
                <w:rFonts w:ascii="Calibri" w:eastAsia="Times New Roman" w:hAnsi="Calibri" w:cs="Calibri"/>
                <w:color w:val="000000"/>
                <w:sz w:val="28"/>
                <w:szCs w:val="28"/>
              </w:rPr>
              <w:t>Ballon</w:t>
            </w:r>
            <w:proofErr w:type="spellEnd"/>
            <w:r w:rsidRPr="002C433A">
              <w:rPr>
                <w:rFonts w:ascii="Calibri" w:eastAsia="Times New Roman" w:hAnsi="Calibri" w:cs="Calibri"/>
                <w:color w:val="000000"/>
                <w:sz w:val="28"/>
                <w:szCs w:val="28"/>
              </w:rPr>
              <w:t xml:space="preserve"> Kit size12f ’ 34mland40 ml</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103</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469</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732"/>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2</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CRS-DE00-016</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Intra Aortic </w:t>
            </w:r>
            <w:proofErr w:type="spellStart"/>
            <w:r w:rsidRPr="002C433A">
              <w:rPr>
                <w:rFonts w:ascii="Calibri" w:eastAsia="Times New Roman" w:hAnsi="Calibri" w:cs="Calibri"/>
                <w:color w:val="000000"/>
                <w:sz w:val="28"/>
                <w:szCs w:val="28"/>
              </w:rPr>
              <w:t>Ballon</w:t>
            </w:r>
            <w:proofErr w:type="spellEnd"/>
            <w:r w:rsidRPr="002C433A">
              <w:rPr>
                <w:rFonts w:ascii="Calibri" w:eastAsia="Times New Roman" w:hAnsi="Calibri" w:cs="Calibri"/>
                <w:color w:val="000000"/>
                <w:sz w:val="28"/>
                <w:szCs w:val="28"/>
              </w:rPr>
              <w:t xml:space="preserve"> Kit size14f ’ 34mland40 ml</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127</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469</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732"/>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3</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CRS-DE00-017</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Intra Aortic </w:t>
            </w:r>
            <w:proofErr w:type="spellStart"/>
            <w:r w:rsidRPr="002C433A">
              <w:rPr>
                <w:rFonts w:ascii="Calibri" w:eastAsia="Times New Roman" w:hAnsi="Calibri" w:cs="Calibri"/>
                <w:color w:val="000000"/>
                <w:sz w:val="28"/>
                <w:szCs w:val="28"/>
              </w:rPr>
              <w:t>Ballon</w:t>
            </w:r>
            <w:proofErr w:type="spellEnd"/>
            <w:r w:rsidRPr="002C433A">
              <w:rPr>
                <w:rFonts w:ascii="Calibri" w:eastAsia="Times New Roman" w:hAnsi="Calibri" w:cs="Calibri"/>
                <w:color w:val="000000"/>
                <w:sz w:val="28"/>
                <w:szCs w:val="28"/>
              </w:rPr>
              <w:t xml:space="preserve"> Kit size16f ’ 34mland40 ml</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set</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93</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369</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888"/>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4</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CRS-DE00-050</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Wire Reinforced venous cannulaSize:18F connector 1/4</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328</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69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5</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CRS-DE00-051</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Wire Reinforced venous cannula Size:24F </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805</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11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6</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CRS-DE00-052</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Wire Reinforced venous cannula Size:31F  connector 3/0</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1407</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75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7</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CRS-DE00-053</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Wire Reinforced venous cannula Size:28F connector 3/8</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935</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87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lastRenderedPageBreak/>
              <w:t>8</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CRS-DE00-055</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Wire Reinforced venous cannulaSize:34F connector 3/8</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1365</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960"/>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9</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CRS-DE00-056</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Wire Reinforced venous cannula Size:36F connector 3/8</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342</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008"/>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10</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CRS-DE00-057</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Wire Reinforced venous cannula Size:20</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560</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13.6</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008"/>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11</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CRS-DE00-099</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  Coronary shunt ,1.25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273</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008"/>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12</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CRS-DE00-100</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  Coronary shunt ,1.5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288</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17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13</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CRS-DE00-101</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  Coronary shunt ,1.75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233</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05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14</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CRS-DE00-102</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Coronary shunt ,2.00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198</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05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15</w:t>
            </w:r>
          </w:p>
        </w:tc>
        <w:tc>
          <w:tcPr>
            <w:tcW w:w="1680"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rPr>
                <w:rFonts w:ascii="Calibri" w:eastAsia="Times New Roman" w:hAnsi="Calibri" w:cs="Calibri"/>
                <w:color w:val="000000"/>
                <w:sz w:val="24"/>
                <w:szCs w:val="24"/>
              </w:rPr>
            </w:pPr>
            <w:r w:rsidRPr="002C433A">
              <w:rPr>
                <w:rFonts w:ascii="Calibri" w:eastAsia="Times New Roman" w:hAnsi="Calibri" w:cs="Calibri"/>
                <w:color w:val="000000"/>
                <w:sz w:val="24"/>
                <w:szCs w:val="24"/>
              </w:rPr>
              <w:t>CRS-DE00-103</w:t>
            </w:r>
          </w:p>
        </w:tc>
        <w:tc>
          <w:tcPr>
            <w:tcW w:w="4491" w:type="dxa"/>
            <w:tcBorders>
              <w:top w:val="nil"/>
              <w:left w:val="nil"/>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rPr>
                <w:rFonts w:ascii="Calibri" w:eastAsia="Times New Roman" w:hAnsi="Calibri" w:cs="Calibri"/>
                <w:color w:val="000000"/>
                <w:sz w:val="28"/>
                <w:szCs w:val="28"/>
              </w:rPr>
            </w:pPr>
            <w:r w:rsidRPr="002C433A">
              <w:rPr>
                <w:rFonts w:ascii="Calibri" w:eastAsia="Times New Roman" w:hAnsi="Calibri" w:cs="Calibri"/>
                <w:color w:val="000000"/>
                <w:sz w:val="28"/>
                <w:szCs w:val="28"/>
              </w:rPr>
              <w:t xml:space="preserve">  Coronary shunt ,2.25 bulb size 14mm length</w:t>
            </w:r>
          </w:p>
        </w:tc>
        <w:tc>
          <w:tcPr>
            <w:tcW w:w="745" w:type="dxa"/>
            <w:tcBorders>
              <w:top w:val="nil"/>
              <w:left w:val="nil"/>
              <w:bottom w:val="single" w:sz="4" w:space="0" w:color="auto"/>
              <w:right w:val="single" w:sz="4" w:space="0" w:color="auto"/>
            </w:tcBorders>
            <w:shd w:val="clear" w:color="000000" w:fill="FFFFFF"/>
            <w:noWrap/>
            <w:vAlign w:val="bottom"/>
            <w:hideMark/>
          </w:tcPr>
          <w:p w:rsidR="002C433A" w:rsidRPr="002C433A" w:rsidRDefault="002C433A" w:rsidP="002C433A">
            <w:pPr>
              <w:spacing w:after="0" w:line="240" w:lineRule="auto"/>
              <w:jc w:val="center"/>
              <w:rPr>
                <w:rFonts w:ascii="Calibri" w:eastAsia="Times New Roman" w:hAnsi="Calibri" w:cs="Calibri"/>
                <w:color w:val="000000"/>
                <w:sz w:val="24"/>
                <w:szCs w:val="24"/>
              </w:rPr>
            </w:pPr>
            <w:r w:rsidRPr="002C433A">
              <w:rPr>
                <w:rFonts w:ascii="Calibri" w:eastAsia="Times New Roman" w:hAnsi="Calibri" w:cs="Calibri"/>
                <w:color w:val="000000"/>
                <w:sz w:val="24"/>
                <w:szCs w:val="24"/>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178</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60</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امريكي, اوربي , ياباني</w:t>
            </w:r>
          </w:p>
        </w:tc>
      </w:tr>
      <w:tr w:rsidR="002C433A" w:rsidRPr="002C433A" w:rsidTr="002C433A">
        <w:trPr>
          <w:trHeight w:val="1056"/>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16</w:t>
            </w:r>
          </w:p>
        </w:tc>
        <w:tc>
          <w:tcPr>
            <w:tcW w:w="1680" w:type="dxa"/>
            <w:tcBorders>
              <w:top w:val="nil"/>
              <w:left w:val="single" w:sz="8" w:space="0" w:color="auto"/>
              <w:bottom w:val="single" w:sz="8" w:space="0" w:color="auto"/>
              <w:right w:val="nil"/>
            </w:tcBorders>
            <w:shd w:val="clear" w:color="auto" w:fill="auto"/>
            <w:vAlign w:val="center"/>
            <w:hideMark/>
          </w:tcPr>
          <w:p w:rsidR="002C433A" w:rsidRPr="002C433A" w:rsidRDefault="002C433A" w:rsidP="002C433A">
            <w:pPr>
              <w:bidi/>
              <w:spacing w:after="0" w:line="240" w:lineRule="auto"/>
              <w:jc w:val="center"/>
              <w:rPr>
                <w:rFonts w:ascii="Simplified Arabic" w:eastAsia="Times New Roman" w:hAnsi="Simplified Arabic" w:cs="Simplified Arabic"/>
                <w:b/>
                <w:bCs/>
                <w:color w:val="000000"/>
              </w:rPr>
            </w:pPr>
            <w:r w:rsidRPr="002C433A">
              <w:rPr>
                <w:rFonts w:ascii="Simplified Arabic" w:eastAsia="Times New Roman" w:hAnsi="Simplified Arabic" w:cs="Simplified Arabic"/>
                <w:b/>
                <w:bCs/>
                <w:color w:val="000000"/>
              </w:rPr>
              <w:t>CRS-DE24-170</w:t>
            </w:r>
          </w:p>
        </w:tc>
        <w:tc>
          <w:tcPr>
            <w:tcW w:w="4491" w:type="dxa"/>
            <w:tcBorders>
              <w:top w:val="nil"/>
              <w:left w:val="single" w:sz="8" w:space="0" w:color="auto"/>
              <w:bottom w:val="single" w:sz="8" w:space="0" w:color="auto"/>
              <w:right w:val="nil"/>
            </w:tcBorders>
            <w:shd w:val="clear" w:color="auto" w:fill="auto"/>
            <w:vAlign w:val="center"/>
            <w:hideMark/>
          </w:tcPr>
          <w:p w:rsidR="002C433A" w:rsidRPr="002C433A" w:rsidRDefault="002C433A" w:rsidP="002C433A">
            <w:pPr>
              <w:bidi/>
              <w:spacing w:after="0" w:line="240" w:lineRule="auto"/>
              <w:jc w:val="center"/>
              <w:rPr>
                <w:rFonts w:ascii="Calibri" w:eastAsia="Times New Roman" w:hAnsi="Calibri" w:cs="Calibri"/>
                <w:b/>
                <w:bCs/>
                <w:color w:val="000000"/>
                <w:rtl/>
              </w:rPr>
            </w:pPr>
            <w:r w:rsidRPr="002C433A">
              <w:rPr>
                <w:rFonts w:ascii="Calibri" w:eastAsia="Times New Roman" w:hAnsi="Calibri" w:cs="Calibri"/>
                <w:b/>
                <w:bCs/>
                <w:color w:val="000000"/>
              </w:rPr>
              <w:t>Vascular dilater kit</w:t>
            </w:r>
          </w:p>
        </w:tc>
        <w:tc>
          <w:tcPr>
            <w:tcW w:w="745" w:type="dxa"/>
            <w:tcBorders>
              <w:top w:val="nil"/>
              <w:left w:val="single" w:sz="8" w:space="0" w:color="auto"/>
              <w:bottom w:val="single" w:sz="8" w:space="0" w:color="auto"/>
              <w:right w:val="nil"/>
            </w:tcBorders>
            <w:shd w:val="clear" w:color="auto" w:fill="auto"/>
            <w:vAlign w:val="center"/>
            <w:hideMark/>
          </w:tcPr>
          <w:p w:rsidR="002C433A" w:rsidRPr="002C433A" w:rsidRDefault="002C433A" w:rsidP="002C433A">
            <w:pPr>
              <w:bidi/>
              <w:spacing w:after="0" w:line="240" w:lineRule="auto"/>
              <w:jc w:val="center"/>
              <w:rPr>
                <w:rFonts w:ascii="Simplified Arabic" w:eastAsia="Times New Roman" w:hAnsi="Simplified Arabic" w:cs="Simplified Arabic"/>
                <w:b/>
                <w:bCs/>
                <w:color w:val="000000"/>
                <w:rtl/>
              </w:rPr>
            </w:pPr>
            <w:r w:rsidRPr="002C433A">
              <w:rPr>
                <w:rFonts w:ascii="Simplified Arabic" w:eastAsia="Times New Roman" w:hAnsi="Simplified Arabic" w:cs="Simplified Arabic"/>
                <w:b/>
                <w:bCs/>
                <w:color w:val="000000"/>
              </w:rPr>
              <w:t>Kit</w:t>
            </w:r>
          </w:p>
        </w:tc>
        <w:tc>
          <w:tcPr>
            <w:tcW w:w="860" w:type="dxa"/>
            <w:tcBorders>
              <w:top w:val="nil"/>
              <w:left w:val="single" w:sz="4" w:space="0" w:color="auto"/>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tl/>
              </w:rPr>
            </w:pPr>
            <w:r w:rsidRPr="002C433A">
              <w:rPr>
                <w:rFonts w:ascii="Calibri" w:eastAsia="Times New Roman" w:hAnsi="Calibri" w:cs="Calibri"/>
                <w:color w:val="000000"/>
              </w:rPr>
              <w:t>665</w:t>
            </w:r>
          </w:p>
        </w:tc>
        <w:tc>
          <w:tcPr>
            <w:tcW w:w="859" w:type="dxa"/>
            <w:tcBorders>
              <w:top w:val="nil"/>
              <w:left w:val="nil"/>
              <w:bottom w:val="single" w:sz="4" w:space="0" w:color="auto"/>
              <w:right w:val="single" w:sz="4" w:space="0" w:color="auto"/>
            </w:tcBorders>
            <w:shd w:val="clear" w:color="auto" w:fill="auto"/>
            <w:vAlign w:val="bottom"/>
            <w:hideMark/>
          </w:tcPr>
          <w:p w:rsidR="002C433A" w:rsidRPr="002C433A" w:rsidRDefault="002C433A" w:rsidP="002C433A">
            <w:pPr>
              <w:spacing w:after="0" w:line="240" w:lineRule="auto"/>
              <w:rPr>
                <w:rFonts w:ascii="Calibri" w:eastAsia="Times New Roman" w:hAnsi="Calibri" w:cs="Calibri"/>
                <w:b/>
                <w:bCs/>
                <w:color w:val="000000"/>
                <w:sz w:val="28"/>
                <w:szCs w:val="28"/>
              </w:rPr>
            </w:pPr>
            <w:r w:rsidRPr="002C433A">
              <w:rPr>
                <w:rFonts w:ascii="Calibri" w:eastAsia="Times New Roman" w:hAnsi="Calibri" w:cs="Calibri"/>
                <w:b/>
                <w:bCs/>
                <w:color w:val="000000"/>
                <w:sz w:val="28"/>
                <w:szCs w:val="28"/>
              </w:rPr>
              <w:t>115.7</w:t>
            </w:r>
          </w:p>
        </w:tc>
        <w:tc>
          <w:tcPr>
            <w:tcW w:w="1626" w:type="dxa"/>
            <w:tcBorders>
              <w:top w:val="nil"/>
              <w:left w:val="nil"/>
              <w:bottom w:val="single" w:sz="4" w:space="0" w:color="auto"/>
              <w:right w:val="single" w:sz="4" w:space="0" w:color="auto"/>
            </w:tcBorders>
            <w:shd w:val="clear" w:color="auto" w:fill="auto"/>
            <w:vAlign w:val="bottom"/>
            <w:hideMark/>
          </w:tcPr>
          <w:p w:rsidR="002C433A" w:rsidRPr="002C433A" w:rsidRDefault="002C433A" w:rsidP="002C433A">
            <w:pPr>
              <w:bidi/>
              <w:spacing w:after="0" w:line="240" w:lineRule="auto"/>
              <w:rPr>
                <w:rFonts w:ascii="Calibri" w:eastAsia="Times New Roman" w:hAnsi="Calibri" w:cs="Calibri"/>
                <w:b/>
                <w:bCs/>
                <w:color w:val="000000"/>
                <w:sz w:val="28"/>
                <w:szCs w:val="28"/>
              </w:rPr>
            </w:pPr>
            <w:r w:rsidRPr="002C433A">
              <w:rPr>
                <w:rFonts w:ascii="Calibri" w:eastAsia="Times New Roman" w:hAnsi="Calibri" w:cs="Calibri"/>
                <w:b/>
                <w:bCs/>
                <w:color w:val="000000"/>
                <w:sz w:val="28"/>
                <w:szCs w:val="28"/>
                <w:rtl/>
              </w:rPr>
              <w:t>امريكي, اوربي , ياباني</w:t>
            </w:r>
          </w:p>
        </w:tc>
      </w:tr>
      <w:tr w:rsidR="002C433A" w:rsidRPr="002C433A" w:rsidTr="002C433A">
        <w:trPr>
          <w:trHeight w:val="744"/>
        </w:trPr>
        <w:tc>
          <w:tcPr>
            <w:tcW w:w="519" w:type="dxa"/>
            <w:tcBorders>
              <w:top w:val="nil"/>
              <w:left w:val="single" w:sz="4" w:space="0" w:color="auto"/>
              <w:bottom w:val="single" w:sz="4" w:space="0" w:color="auto"/>
              <w:right w:val="single" w:sz="4" w:space="0" w:color="auto"/>
            </w:tcBorders>
            <w:shd w:val="clear" w:color="000000" w:fill="FFFFFF"/>
            <w:vAlign w:val="bottom"/>
            <w:hideMark/>
          </w:tcPr>
          <w:p w:rsidR="002C433A" w:rsidRPr="002C433A" w:rsidRDefault="002C433A" w:rsidP="002C433A">
            <w:pPr>
              <w:spacing w:after="0" w:line="240" w:lineRule="auto"/>
              <w:jc w:val="right"/>
              <w:rPr>
                <w:rFonts w:ascii="Calibri" w:eastAsia="Times New Roman" w:hAnsi="Calibri" w:cs="Calibri"/>
                <w:color w:val="000000"/>
                <w:sz w:val="24"/>
                <w:szCs w:val="24"/>
                <w:rtl/>
              </w:rPr>
            </w:pPr>
            <w:r w:rsidRPr="002C433A">
              <w:rPr>
                <w:rFonts w:ascii="Calibri" w:eastAsia="Times New Roman" w:hAnsi="Calibri" w:cs="Calibri"/>
                <w:color w:val="000000"/>
                <w:sz w:val="24"/>
                <w:szCs w:val="24"/>
              </w:rPr>
              <w:t>17</w:t>
            </w:r>
          </w:p>
        </w:tc>
        <w:tc>
          <w:tcPr>
            <w:tcW w:w="1680" w:type="dxa"/>
            <w:tcBorders>
              <w:top w:val="single" w:sz="4" w:space="0" w:color="auto"/>
              <w:left w:val="nil"/>
              <w:bottom w:val="single" w:sz="4" w:space="0" w:color="auto"/>
              <w:right w:val="single" w:sz="4" w:space="0" w:color="auto"/>
            </w:tcBorders>
            <w:shd w:val="clear" w:color="auto" w:fill="auto"/>
            <w:vAlign w:val="center"/>
            <w:hideMark/>
          </w:tcPr>
          <w:p w:rsidR="002C433A" w:rsidRPr="002C433A" w:rsidRDefault="002C433A" w:rsidP="002C433A">
            <w:pPr>
              <w:bidi/>
              <w:spacing w:after="0" w:line="240" w:lineRule="auto"/>
              <w:jc w:val="center"/>
              <w:rPr>
                <w:rFonts w:ascii="Simplified Arabic" w:eastAsia="Times New Roman" w:hAnsi="Simplified Arabic" w:cs="Simplified Arabic"/>
                <w:b/>
                <w:bCs/>
                <w:color w:val="000000"/>
              </w:rPr>
            </w:pPr>
            <w:r w:rsidRPr="002C433A">
              <w:rPr>
                <w:rFonts w:ascii="Simplified Arabic" w:eastAsia="Times New Roman" w:hAnsi="Simplified Arabic" w:cs="Simplified Arabic"/>
                <w:b/>
                <w:bCs/>
                <w:color w:val="000000"/>
              </w:rPr>
              <w:t>CRS-DE24-177</w:t>
            </w:r>
          </w:p>
        </w:tc>
        <w:tc>
          <w:tcPr>
            <w:tcW w:w="4491" w:type="dxa"/>
            <w:tcBorders>
              <w:top w:val="single" w:sz="4" w:space="0" w:color="auto"/>
              <w:left w:val="nil"/>
              <w:bottom w:val="single" w:sz="4" w:space="0" w:color="auto"/>
              <w:right w:val="single" w:sz="4" w:space="0" w:color="auto"/>
            </w:tcBorders>
            <w:shd w:val="clear" w:color="auto" w:fill="auto"/>
            <w:vAlign w:val="bottom"/>
            <w:hideMark/>
          </w:tcPr>
          <w:p w:rsidR="002C433A" w:rsidRPr="002C433A" w:rsidRDefault="002C433A" w:rsidP="002C433A">
            <w:pPr>
              <w:spacing w:after="0" w:line="240" w:lineRule="auto"/>
              <w:rPr>
                <w:rFonts w:ascii="Calibri" w:eastAsia="Times New Roman" w:hAnsi="Calibri" w:cs="Calibri"/>
                <w:b/>
                <w:bCs/>
                <w:color w:val="000000"/>
                <w:rtl/>
              </w:rPr>
            </w:pPr>
            <w:r w:rsidRPr="002C433A">
              <w:rPr>
                <w:rFonts w:ascii="Calibri" w:eastAsia="Times New Roman" w:hAnsi="Calibri" w:cs="Calibri"/>
                <w:b/>
                <w:bCs/>
                <w:color w:val="000000"/>
              </w:rPr>
              <w:t xml:space="preserve">Head light with loop </w:t>
            </w:r>
          </w:p>
        </w:tc>
        <w:tc>
          <w:tcPr>
            <w:tcW w:w="745" w:type="dxa"/>
            <w:tcBorders>
              <w:top w:val="single" w:sz="4" w:space="0" w:color="auto"/>
              <w:left w:val="nil"/>
              <w:bottom w:val="single" w:sz="4" w:space="0" w:color="auto"/>
              <w:right w:val="single" w:sz="4" w:space="0" w:color="auto"/>
            </w:tcBorders>
            <w:shd w:val="clear" w:color="auto" w:fill="auto"/>
            <w:vAlign w:val="bottom"/>
            <w:hideMark/>
          </w:tcPr>
          <w:p w:rsidR="002C433A" w:rsidRPr="002C433A" w:rsidRDefault="002C433A" w:rsidP="002C433A">
            <w:pPr>
              <w:spacing w:after="0" w:line="240" w:lineRule="auto"/>
              <w:jc w:val="center"/>
              <w:rPr>
                <w:rFonts w:ascii="Calibri" w:eastAsia="Times New Roman" w:hAnsi="Calibri" w:cs="Calibri"/>
                <w:b/>
                <w:bCs/>
                <w:color w:val="000000"/>
              </w:rPr>
            </w:pPr>
            <w:r w:rsidRPr="002C433A">
              <w:rPr>
                <w:rFonts w:ascii="Calibri" w:eastAsia="Times New Roman" w:hAnsi="Calibri" w:cs="Calibri"/>
                <w:b/>
                <w:bCs/>
                <w:color w:val="000000"/>
              </w:rPr>
              <w:t>PCS.</w:t>
            </w:r>
          </w:p>
        </w:tc>
        <w:tc>
          <w:tcPr>
            <w:tcW w:w="860" w:type="dxa"/>
            <w:tcBorders>
              <w:top w:val="nil"/>
              <w:left w:val="nil"/>
              <w:bottom w:val="single" w:sz="4" w:space="0" w:color="auto"/>
              <w:right w:val="single" w:sz="4" w:space="0" w:color="auto"/>
            </w:tcBorders>
            <w:shd w:val="clear" w:color="auto" w:fill="auto"/>
            <w:noWrap/>
            <w:vAlign w:val="bottom"/>
            <w:hideMark/>
          </w:tcPr>
          <w:p w:rsidR="002C433A" w:rsidRPr="002C433A" w:rsidRDefault="002C433A" w:rsidP="002C433A">
            <w:pPr>
              <w:spacing w:after="0" w:line="240" w:lineRule="auto"/>
              <w:jc w:val="right"/>
              <w:rPr>
                <w:rFonts w:ascii="Calibri" w:eastAsia="Times New Roman" w:hAnsi="Calibri" w:cs="Calibri"/>
                <w:color w:val="000000"/>
              </w:rPr>
            </w:pPr>
            <w:r w:rsidRPr="002C433A">
              <w:rPr>
                <w:rFonts w:ascii="Calibri" w:eastAsia="Times New Roman" w:hAnsi="Calibri" w:cs="Calibri"/>
                <w:color w:val="000000"/>
              </w:rPr>
              <w:t>143</w:t>
            </w:r>
          </w:p>
        </w:tc>
        <w:tc>
          <w:tcPr>
            <w:tcW w:w="859"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Pr>
              <w:t>54</w:t>
            </w:r>
          </w:p>
        </w:tc>
        <w:tc>
          <w:tcPr>
            <w:tcW w:w="1626" w:type="dxa"/>
            <w:tcBorders>
              <w:top w:val="nil"/>
              <w:left w:val="nil"/>
              <w:bottom w:val="single" w:sz="4" w:space="0" w:color="auto"/>
              <w:right w:val="single" w:sz="4" w:space="0" w:color="auto"/>
            </w:tcBorders>
            <w:shd w:val="clear" w:color="000000" w:fill="FFFFFF"/>
            <w:vAlign w:val="center"/>
            <w:hideMark/>
          </w:tcPr>
          <w:p w:rsidR="002C433A" w:rsidRPr="002C433A" w:rsidRDefault="002C433A" w:rsidP="002C433A">
            <w:pPr>
              <w:bidi/>
              <w:spacing w:after="0" w:line="240" w:lineRule="auto"/>
              <w:jc w:val="center"/>
              <w:rPr>
                <w:rFonts w:ascii="Calibri" w:eastAsia="Times New Roman" w:hAnsi="Calibri" w:cs="Calibri"/>
                <w:b/>
                <w:bCs/>
                <w:color w:val="000000"/>
                <w:sz w:val="24"/>
                <w:szCs w:val="24"/>
              </w:rPr>
            </w:pPr>
            <w:r w:rsidRPr="002C433A">
              <w:rPr>
                <w:rFonts w:ascii="Calibri" w:eastAsia="Times New Roman" w:hAnsi="Calibri" w:cs="Calibri"/>
                <w:b/>
                <w:bCs/>
                <w:color w:val="000000"/>
                <w:sz w:val="24"/>
                <w:szCs w:val="24"/>
                <w:rtl/>
              </w:rPr>
              <w:t>اسيوي</w:t>
            </w:r>
          </w:p>
        </w:tc>
      </w:tr>
    </w:tbl>
    <w:p w:rsidR="00723C89" w:rsidRPr="001C4FDE" w:rsidRDefault="00723C89" w:rsidP="00851780">
      <w:pPr>
        <w:spacing w:after="0"/>
        <w:rPr>
          <w:rFonts w:asciiTheme="minorBidi" w:hAnsiTheme="minorBidi"/>
          <w:b/>
          <w:bCs/>
          <w:sz w:val="32"/>
          <w:szCs w:val="32"/>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 xml:space="preserve">Special conditions and preparation of required samples)files which state in tender files by the </w:t>
      </w:r>
      <w:r w:rsidRPr="00D92BDD">
        <w:rPr>
          <w:rFonts w:asciiTheme="minorBidi" w:hAnsiTheme="minorBidi"/>
          <w:b/>
          <w:bCs/>
          <w:highlight w:val="red"/>
          <w:u w:val="single"/>
        </w:rPr>
        <w:lastRenderedPageBreak/>
        <w:t>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2F3DD3">
          <w:endnotePr>
            <w:numFmt w:val="decimal"/>
          </w:endnotePr>
          <w:pgSz w:w="12240" w:h="15840" w:code="1"/>
          <w:pgMar w:top="1440" w:right="1440" w:bottom="1800" w:left="144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The Manufacturing </w:t>
            </w:r>
            <w:proofErr w:type="gramStart"/>
            <w:r w:rsidRPr="001C4FDE">
              <w:rPr>
                <w:rFonts w:asciiTheme="minorBidi" w:hAnsiTheme="minorBidi"/>
                <w:b/>
                <w:bCs/>
                <w:sz w:val="28"/>
                <w:szCs w:val="28"/>
                <w:lang w:val="en-GB"/>
              </w:rPr>
              <w:t xml:space="preserve">Company </w:t>
            </w:r>
            <w:r w:rsidRPr="001C4FDE">
              <w:rPr>
                <w:rFonts w:ascii="Arial" w:hAnsi="Arial" w:cs="Arial"/>
                <w:b/>
                <w:bCs/>
                <w:sz w:val="20"/>
                <w:szCs w:val="20"/>
              </w:rPr>
              <w:t>:</w:t>
            </w:r>
            <w:proofErr w:type="gramEnd"/>
            <w:r w:rsidRPr="001C4FDE">
              <w:rPr>
                <w:rFonts w:ascii="Arial" w:hAnsi="Arial" w:cs="Arial"/>
                <w:b/>
                <w:bCs/>
                <w:sz w:val="20"/>
                <w:szCs w:val="20"/>
              </w:rPr>
              <w:t>…..</w:t>
            </w:r>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r w:rsidR="00172EB8" w:rsidRPr="001C4FDE">
              <w:rPr>
                <w:rFonts w:asciiTheme="minorBidi" w:hAnsiTheme="minorBidi"/>
                <w:sz w:val="28"/>
                <w:szCs w:val="28"/>
                <w:lang w:val="en-GB"/>
              </w:rPr>
              <w:t xml:space="preserv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 xml:space="preserve">upon </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 xml:space="preserve">Validity of </w:t>
            </w:r>
            <w:proofErr w:type="gramStart"/>
            <w:r w:rsidRPr="002D2840">
              <w:rPr>
                <w:rFonts w:ascii="Arial" w:hAnsi="Arial" w:cs="Arial"/>
                <w:b/>
                <w:bCs/>
                <w:sz w:val="28"/>
                <w:szCs w:val="28"/>
              </w:rPr>
              <w:t>Credit:</w:t>
            </w:r>
            <w:proofErr w:type="gramEnd"/>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B1BA2" w:rsidRDefault="00AB1BA2" w:rsidP="00C10F59">
      <w:pPr>
        <w:spacing w:after="0" w:line="240" w:lineRule="auto"/>
      </w:pPr>
      <w:r>
        <w:separator/>
      </w:r>
    </w:p>
  </w:endnote>
  <w:endnote w:type="continuationSeparator" w:id="1">
    <w:p w:rsidR="00AB1BA2" w:rsidRDefault="00AB1BA2"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altName w:val="Times New Roman"/>
    <w:charset w:val="00"/>
    <w:family w:val="roman"/>
    <w:pitch w:val="variable"/>
    <w:sig w:usb0="00000000"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SUP 87/2025/37R</w:t>
    </w:r>
    <w:r w:rsidRPr="00BC7868">
      <w:rPr>
        <w:rFonts w:asciiTheme="minorBidi" w:hAnsiTheme="minorBidi"/>
        <w:b/>
        <w:bCs/>
      </w:rPr>
      <w:t>Medical</w:t>
    </w:r>
    <w:r>
      <w:rPr>
        <w:rFonts w:asciiTheme="majorHAnsi" w:hAnsiTheme="majorHAnsi"/>
        <w:b/>
        <w:bCs/>
      </w:rPr>
      <w:t>Appliances</w:t>
    </w:r>
  </w:p>
  <w:p w:rsidR="00AB1BA2" w:rsidRDefault="00AB1BA2"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AB1BA2" w:rsidRPr="009E776D" w:rsidRDefault="00AB1BA2"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AB1BA2" w:rsidRDefault="00AB1BA2">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87/2025/37R </w:t>
    </w:r>
    <w:r w:rsidRPr="006E3BAC">
      <w:rPr>
        <w:rFonts w:asciiTheme="minorBidi" w:hAnsiTheme="minorBidi"/>
        <w:b/>
        <w:bCs/>
      </w:rPr>
      <w:t>Medical</w:t>
    </w:r>
    <w:r>
      <w:rPr>
        <w:rFonts w:asciiTheme="majorHAnsi" w:hAnsiTheme="majorHAnsi"/>
        <w:b/>
        <w:bCs/>
      </w:rPr>
      <w:t>Appliances</w:t>
    </w:r>
  </w:p>
  <w:p w:rsidR="00AB1BA2" w:rsidRDefault="00AB1BA2"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AB1BA2" w:rsidRPr="009E776D" w:rsidRDefault="00AB1BA2"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AB1BA2" w:rsidRDefault="00AB1BA2"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Pr="004C7C5C">
      <w:fldChar w:fldCharType="begin"/>
    </w:r>
    <w:r>
      <w:instrText xml:space="preserve"> PAGE   \* MERGEFORMAT </w:instrText>
    </w:r>
    <w:r w:rsidRPr="004C7C5C">
      <w:fldChar w:fldCharType="separate"/>
    </w:r>
    <w:r w:rsidR="004B6FD4" w:rsidRPr="004B6FD4">
      <w:rPr>
        <w:rFonts w:asciiTheme="majorHAnsi" w:hAnsiTheme="majorHAnsi"/>
        <w:noProof/>
      </w:rPr>
      <w:t>138</w:t>
    </w:r>
    <w:r>
      <w:rPr>
        <w:rFonts w:asciiTheme="majorHAnsi" w:hAnsiTheme="majorHAnsi"/>
        <w:noProof/>
      </w:rPr>
      <w:fldChar w:fldCharType="end"/>
    </w:r>
  </w:p>
  <w:p w:rsidR="00AB1BA2" w:rsidRDefault="00AB1BA2">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B1BA2" w:rsidRDefault="00AB1BA2" w:rsidP="00C10F59">
      <w:pPr>
        <w:spacing w:after="0" w:line="240" w:lineRule="auto"/>
      </w:pPr>
      <w:r>
        <w:separator/>
      </w:r>
    </w:p>
  </w:footnote>
  <w:footnote w:type="continuationSeparator" w:id="1">
    <w:p w:rsidR="00AB1BA2" w:rsidRDefault="00AB1BA2"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pPr>
      <w:pStyle w:val="Header"/>
      <w:numPr>
        <w:ilvl w:val="12"/>
        <w:numId w:val="0"/>
      </w:numPr>
      <w:pBdr>
        <w:bottom w:val="single" w:sz="6" w:space="2" w:color="auto"/>
      </w:pBdr>
    </w:pPr>
    <w:r>
      <w:t xml:space="preserve">Section I: Instructions to Bidders </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68</w:t>
    </w:r>
    <w:r>
      <w:rPr>
        <w:rStyle w:val="PageNumber"/>
      </w:rPr>
      <w:fldChar w:fldCharType="end"/>
    </w:r>
  </w:p>
  <w:p w:rsidR="00AB1BA2" w:rsidRDefault="00AB1BA2">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rsidP="00B47DB8">
    <w:pPr>
      <w:pStyle w:val="Header"/>
      <w:pBdr>
        <w:bottom w:val="single" w:sz="4" w:space="0" w:color="auto"/>
      </w:pBdr>
    </w:pPr>
    <w:r>
      <w:t>Section I: Instructions to Bidders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1</w:t>
    </w:r>
    <w:r>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rsidP="00B47DB8">
    <w:pPr>
      <w:pStyle w:val="Header"/>
      <w:pBdr>
        <w:bottom w:val="single" w:sz="4" w:space="0" w:color="auto"/>
      </w:pBdr>
    </w:pPr>
    <w:r>
      <w:t>Section IV Bidding Forms</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69</w:t>
    </w:r>
    <w:r>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pPr>
      <w:pBdr>
        <w:bottom w:val="single" w:sz="4" w:space="1" w:color="auto"/>
      </w:pBdr>
      <w:tabs>
        <w:tab w:val="right" w:pos="9000"/>
      </w:tabs>
    </w:pPr>
    <w:r>
      <w:t>Section IV Bidding Forms</w:t>
    </w:r>
    <w:r>
      <w:rPr>
        <w:rStyle w:val="PageNumber"/>
        <w:sz w:val="20"/>
      </w:rPr>
      <w:tab/>
    </w:r>
    <w:r>
      <w:rPr>
        <w:rStyle w:val="PageNumber"/>
        <w:sz w:val="20"/>
      </w:rPr>
      <w:fldChar w:fldCharType="begin"/>
    </w:r>
    <w:r>
      <w:rPr>
        <w:rStyle w:val="PageNumber"/>
        <w:sz w:val="20"/>
      </w:rPr>
      <w:instrText xml:space="preserve"> PAGE </w:instrText>
    </w:r>
    <w:r>
      <w:rPr>
        <w:rStyle w:val="PageNumber"/>
        <w:sz w:val="20"/>
      </w:rPr>
      <w:fldChar w:fldCharType="separate"/>
    </w:r>
    <w:r>
      <w:rPr>
        <w:rStyle w:val="PageNumber"/>
        <w:noProof/>
        <w:sz w:val="20"/>
      </w:rPr>
      <w:t>87</w:t>
    </w:r>
    <w:r>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rsidP="00B47DB8">
    <w:pPr>
      <w:pBdr>
        <w:bottom w:val="single" w:sz="4" w:space="1" w:color="auto"/>
      </w:pBdr>
      <w:tabs>
        <w:tab w:val="right" w:pos="9000"/>
      </w:tabs>
    </w:pPr>
    <w:r>
      <w:t>Section V. Eligible Countries</w:t>
    </w:r>
    <w:r>
      <w:tab/>
    </w:r>
    <w:fldSimple w:instr=" PAGE ">
      <w:r>
        <w:rPr>
          <w:noProof/>
        </w:rPr>
        <w:t>79</w:t>
      </w:r>
    </w:fldSimple>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pPr>
      <w:pStyle w:val="Header"/>
      <w:pBdr>
        <w:bottom w:val="single" w:sz="4" w:space="1" w:color="auto"/>
      </w:pBdr>
    </w:pPr>
    <w:r>
      <w:tab/>
    </w:r>
    <w:r>
      <w:rPr>
        <w:rStyle w:val="PageNumber"/>
      </w:rPr>
      <w:fldChar w:fldCharType="begin"/>
    </w:r>
    <w:r>
      <w:rPr>
        <w:rStyle w:val="PageNumber"/>
      </w:rPr>
      <w:instrText xml:space="preserve"> PAGE </w:instrText>
    </w:r>
    <w:r>
      <w:rPr>
        <w:rStyle w:val="PageNumber"/>
      </w:rPr>
      <w:fldChar w:fldCharType="separate"/>
    </w:r>
    <w:r>
      <w:rPr>
        <w:rStyle w:val="PageNumber"/>
        <w:noProof/>
      </w:rPr>
      <w:t>85</w:t>
    </w:r>
    <w:r>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Pr="00AB30CE" w:rsidRDefault="00AB1BA2"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AB1BA2" w:rsidRDefault="00AB1BA2" w:rsidP="001420A4">
    <w:pPr>
      <w:pStyle w:val="Header"/>
      <w:pBdr>
        <w:bottom w:val="single" w:sz="4" w:space="1" w:color="auto"/>
      </w:pBdr>
    </w:pPr>
    <w:r>
      <w:tab/>
    </w:r>
    <w:fldSimple w:instr=" PAGE ">
      <w:r w:rsidR="004B6FD4">
        <w:rPr>
          <w:noProof/>
        </w:rPr>
        <w:t>138</w:t>
      </w:r>
    </w:fldSimple>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1BA2" w:rsidRDefault="00AB1BA2">
    <w:pPr>
      <w:pStyle w:val="Header"/>
      <w:pBdr>
        <w:bottom w:val="single" w:sz="4" w:space="1" w:color="auto"/>
      </w:pBdr>
    </w:pPr>
    <w:r>
      <w:t>Section VII. General Conditions of Contract</w:t>
    </w:r>
    <w:r>
      <w:tab/>
    </w:r>
    <w:r>
      <w:rPr>
        <w:rStyle w:val="PageNumber"/>
      </w:rPr>
      <w:fldChar w:fldCharType="begin"/>
    </w:r>
    <w:r>
      <w:rPr>
        <w:rStyle w:val="PageNumber"/>
      </w:rPr>
      <w:instrText xml:space="preserve"> PAGE </w:instrText>
    </w:r>
    <w:r>
      <w:rPr>
        <w:rStyle w:val="PageNumber"/>
      </w:rPr>
      <w:fldChar w:fldCharType="separate"/>
    </w:r>
    <w:r>
      <w:rPr>
        <w:rStyle w:val="PageNumber"/>
        <w:noProof/>
      </w:rPr>
      <w:t>88</w:t>
    </w:r>
    <w:r>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96961"/>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5FA7"/>
    <w:rsid w:val="00176E9C"/>
    <w:rsid w:val="00177602"/>
    <w:rsid w:val="00181D63"/>
    <w:rsid w:val="00181F29"/>
    <w:rsid w:val="001820BC"/>
    <w:rsid w:val="001868F9"/>
    <w:rsid w:val="001875BF"/>
    <w:rsid w:val="0019371F"/>
    <w:rsid w:val="00197096"/>
    <w:rsid w:val="001A1498"/>
    <w:rsid w:val="001A22FD"/>
    <w:rsid w:val="001A56A8"/>
    <w:rsid w:val="001B3DC7"/>
    <w:rsid w:val="001B5EF7"/>
    <w:rsid w:val="001B7633"/>
    <w:rsid w:val="001C2FEA"/>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6DD"/>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1766F"/>
    <w:rsid w:val="003205BE"/>
    <w:rsid w:val="003212B6"/>
    <w:rsid w:val="00321A8A"/>
    <w:rsid w:val="00321D34"/>
    <w:rsid w:val="0032378A"/>
    <w:rsid w:val="00324227"/>
    <w:rsid w:val="0032508E"/>
    <w:rsid w:val="00331A18"/>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D35F1"/>
    <w:rsid w:val="003D6C30"/>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10396"/>
    <w:rsid w:val="004106E0"/>
    <w:rsid w:val="00412888"/>
    <w:rsid w:val="00414582"/>
    <w:rsid w:val="004154A4"/>
    <w:rsid w:val="00416BAA"/>
    <w:rsid w:val="0041769D"/>
    <w:rsid w:val="004208DA"/>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989"/>
    <w:rsid w:val="004508EF"/>
    <w:rsid w:val="00451157"/>
    <w:rsid w:val="004518F8"/>
    <w:rsid w:val="0045213A"/>
    <w:rsid w:val="00452B93"/>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6FD4"/>
    <w:rsid w:val="004B7BD2"/>
    <w:rsid w:val="004C24D6"/>
    <w:rsid w:val="004C34F2"/>
    <w:rsid w:val="004C7C5C"/>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3227"/>
    <w:rsid w:val="00513481"/>
    <w:rsid w:val="0051400A"/>
    <w:rsid w:val="0051418A"/>
    <w:rsid w:val="005142D7"/>
    <w:rsid w:val="0051459A"/>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32DBE"/>
    <w:rsid w:val="00736FC8"/>
    <w:rsid w:val="00737024"/>
    <w:rsid w:val="0073749E"/>
    <w:rsid w:val="007432D6"/>
    <w:rsid w:val="00747147"/>
    <w:rsid w:val="00750FC9"/>
    <w:rsid w:val="00751F7C"/>
    <w:rsid w:val="00753EA4"/>
    <w:rsid w:val="00756480"/>
    <w:rsid w:val="007607B3"/>
    <w:rsid w:val="00760C83"/>
    <w:rsid w:val="00761D75"/>
    <w:rsid w:val="00763BF8"/>
    <w:rsid w:val="0076750F"/>
    <w:rsid w:val="00771BEF"/>
    <w:rsid w:val="00771E80"/>
    <w:rsid w:val="007730CC"/>
    <w:rsid w:val="00774779"/>
    <w:rsid w:val="007767D9"/>
    <w:rsid w:val="007801EC"/>
    <w:rsid w:val="0078068A"/>
    <w:rsid w:val="00782303"/>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67A9"/>
    <w:rsid w:val="0098378D"/>
    <w:rsid w:val="00983856"/>
    <w:rsid w:val="00983BB0"/>
    <w:rsid w:val="009846BF"/>
    <w:rsid w:val="00984EA6"/>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1BA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126D6"/>
    <w:rsid w:val="00B14840"/>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4DE4"/>
    <w:rsid w:val="00B9565E"/>
    <w:rsid w:val="00BA0070"/>
    <w:rsid w:val="00BA0404"/>
    <w:rsid w:val="00BA4B5A"/>
    <w:rsid w:val="00BA6611"/>
    <w:rsid w:val="00BA7F7A"/>
    <w:rsid w:val="00BB2E26"/>
    <w:rsid w:val="00BB3D5D"/>
    <w:rsid w:val="00BB6C6E"/>
    <w:rsid w:val="00BB765E"/>
    <w:rsid w:val="00BC1583"/>
    <w:rsid w:val="00BC284A"/>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61E4"/>
    <w:rsid w:val="00C1077E"/>
    <w:rsid w:val="00C10F59"/>
    <w:rsid w:val="00C1158B"/>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7655"/>
    <w:rsid w:val="00C313B6"/>
    <w:rsid w:val="00C31D32"/>
    <w:rsid w:val="00C33C12"/>
    <w:rsid w:val="00C34432"/>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A204E"/>
    <w:rsid w:val="00CA28CC"/>
    <w:rsid w:val="00CA51A6"/>
    <w:rsid w:val="00CA7513"/>
    <w:rsid w:val="00CA7E7F"/>
    <w:rsid w:val="00CB0CC1"/>
    <w:rsid w:val="00CB0DF6"/>
    <w:rsid w:val="00CB2134"/>
    <w:rsid w:val="00CB7338"/>
    <w:rsid w:val="00CC19BC"/>
    <w:rsid w:val="00CC2554"/>
    <w:rsid w:val="00CC258E"/>
    <w:rsid w:val="00CC5A1A"/>
    <w:rsid w:val="00CC5D08"/>
    <w:rsid w:val="00CC6129"/>
    <w:rsid w:val="00CC7F3E"/>
    <w:rsid w:val="00CD06D7"/>
    <w:rsid w:val="00CD21CC"/>
    <w:rsid w:val="00CD553A"/>
    <w:rsid w:val="00CD59F7"/>
    <w:rsid w:val="00CD5C02"/>
    <w:rsid w:val="00CE10E9"/>
    <w:rsid w:val="00CE1C77"/>
    <w:rsid w:val="00CE33AF"/>
    <w:rsid w:val="00CE39B1"/>
    <w:rsid w:val="00CE3EC4"/>
    <w:rsid w:val="00CE491F"/>
    <w:rsid w:val="00CE5913"/>
    <w:rsid w:val="00CE7F6E"/>
    <w:rsid w:val="00CF00F6"/>
    <w:rsid w:val="00CF09F1"/>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B11"/>
    <w:rsid w:val="00F05A48"/>
    <w:rsid w:val="00F10FDF"/>
    <w:rsid w:val="00F111C5"/>
    <w:rsid w:val="00F143E1"/>
    <w:rsid w:val="00F146F3"/>
    <w:rsid w:val="00F206A5"/>
    <w:rsid w:val="00F219D1"/>
    <w:rsid w:val="00F25DE3"/>
    <w:rsid w:val="00F25F42"/>
    <w:rsid w:val="00F2707E"/>
    <w:rsid w:val="00F278C5"/>
    <w:rsid w:val="00F279E7"/>
    <w:rsid w:val="00F31C4C"/>
    <w:rsid w:val="00F336B0"/>
    <w:rsid w:val="00F34610"/>
    <w:rsid w:val="00F35A4F"/>
    <w:rsid w:val="00F50773"/>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9696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1448</TotalTime>
  <Pages>141</Pages>
  <Words>34788</Words>
  <Characters>198296</Characters>
  <Application>Microsoft Office Word</Application>
  <DocSecurity>0</DocSecurity>
  <Lines>1652</Lines>
  <Paragraphs>465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232619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130</cp:revision>
  <cp:lastPrinted>2025-06-17T09:06:00Z</cp:lastPrinted>
  <dcterms:created xsi:type="dcterms:W3CDTF">2024-02-18T08:36:00Z</dcterms:created>
  <dcterms:modified xsi:type="dcterms:W3CDTF">2025-06-19T10:07:00Z</dcterms:modified>
</cp:coreProperties>
</file>